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20" w:rsidRPr="00F1561E" w:rsidRDefault="00F1561E">
      <w:pPr>
        <w:rPr>
          <w:sz w:val="32"/>
          <w:szCs w:val="32"/>
        </w:rPr>
      </w:pPr>
      <w:r w:rsidRPr="00F1561E">
        <w:rPr>
          <w:sz w:val="32"/>
          <w:szCs w:val="32"/>
        </w:rPr>
        <w:t>Платных услуг в нашем ДОУ нет</w:t>
      </w:r>
      <w:r>
        <w:rPr>
          <w:sz w:val="32"/>
          <w:szCs w:val="32"/>
        </w:rPr>
        <w:t>.</w:t>
      </w:r>
    </w:p>
    <w:sectPr w:rsidR="00A75520" w:rsidRPr="00F1561E" w:rsidSect="00A7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561E"/>
    <w:rsid w:val="00A75520"/>
    <w:rsid w:val="00F1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Altana</dc:creator>
  <cp:lastModifiedBy>Altana</cp:lastModifiedBy>
  <cp:revision>1</cp:revision>
  <dcterms:created xsi:type="dcterms:W3CDTF">2020-01-19T19:48:00Z</dcterms:created>
  <dcterms:modified xsi:type="dcterms:W3CDTF">2020-01-19T19:49:00Z</dcterms:modified>
</cp:coreProperties>
</file>